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182F742D"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 xml:space="preserve">в </w:t>
      </w:r>
      <w:r w:rsidR="000F556D">
        <w:rPr>
          <w:noProof/>
          <w:color w:val="808080" w:themeColor="background1" w:themeShade="80"/>
          <w:sz w:val="24"/>
          <w:szCs w:val="24"/>
          <w:lang w:val="uk-UA"/>
        </w:rPr>
        <w:t>електронній</w:t>
      </w:r>
      <w:r w:rsidR="0031789D" w:rsidRPr="0031789D">
        <w:rPr>
          <w:noProof/>
          <w:color w:val="808080" w:themeColor="background1" w:themeShade="80"/>
          <w:sz w:val="24"/>
          <w:szCs w:val="24"/>
          <w:lang w:val="uk-UA"/>
        </w:rPr>
        <w:t xml:space="preserve"> формі</w:t>
      </w:r>
    </w:p>
    <w:p w14:paraId="665D59DD" w14:textId="77777777" w:rsidR="002B1651" w:rsidRPr="00F02478" w:rsidRDefault="002B1651" w:rsidP="002B1651">
      <w:pPr>
        <w:ind w:firstLine="357"/>
        <w:jc w:val="right"/>
        <w:rPr>
          <w:noProof/>
          <w:sz w:val="24"/>
          <w:szCs w:val="24"/>
          <w:lang w:val="uk-UA"/>
        </w:rPr>
      </w:pPr>
    </w:p>
    <w:p w14:paraId="38281889" w14:textId="77777777" w:rsidR="007F31DC" w:rsidRPr="003A5E68" w:rsidRDefault="007F31DC" w:rsidP="007F31DC">
      <w:pPr>
        <w:ind w:firstLine="357"/>
        <w:jc w:val="center"/>
        <w:rPr>
          <w:b/>
          <w:sz w:val="24"/>
          <w:szCs w:val="24"/>
          <w:lang w:val="uk-UA"/>
        </w:rPr>
      </w:pPr>
      <w:r w:rsidRPr="003A5E68">
        <w:rPr>
          <w:b/>
          <w:sz w:val="24"/>
          <w:szCs w:val="24"/>
          <w:lang w:val="uk-UA"/>
        </w:rPr>
        <w:t>Генеральна угода</w:t>
      </w:r>
    </w:p>
    <w:p w14:paraId="75422405" w14:textId="77777777" w:rsidR="007F31DC" w:rsidRPr="003A5E68" w:rsidRDefault="007F31DC" w:rsidP="007F31DC">
      <w:pPr>
        <w:ind w:firstLine="357"/>
        <w:jc w:val="center"/>
        <w:rPr>
          <w:b/>
          <w:sz w:val="24"/>
          <w:szCs w:val="24"/>
          <w:lang w:val="uk-UA"/>
        </w:rPr>
      </w:pPr>
      <w:r w:rsidRPr="003A5E68">
        <w:rPr>
          <w:b/>
          <w:sz w:val="24"/>
          <w:szCs w:val="24"/>
          <w:lang w:val="uk-UA"/>
        </w:rPr>
        <w:t>про укладання та виконання договорів купівлі-продажу цінних паперів</w:t>
      </w:r>
    </w:p>
    <w:p w14:paraId="056CD55F" w14:textId="77777777" w:rsidR="007F31DC" w:rsidRPr="003A5E68" w:rsidRDefault="007F31DC" w:rsidP="007F31DC">
      <w:pPr>
        <w:spacing w:after="60"/>
        <w:ind w:firstLine="360"/>
        <w:jc w:val="center"/>
        <w:rPr>
          <w:b/>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7F31DC" w:rsidRPr="003A5E68" w14:paraId="4D36DEB3" w14:textId="77777777" w:rsidTr="00C4208D">
        <w:trPr>
          <w:trHeight w:val="467"/>
        </w:trPr>
        <w:tc>
          <w:tcPr>
            <w:tcW w:w="4290" w:type="dxa"/>
          </w:tcPr>
          <w:p w14:paraId="3B42533C" w14:textId="77777777" w:rsidR="007F31DC" w:rsidRPr="003A5E68" w:rsidRDefault="007F31DC" w:rsidP="00C4208D">
            <w:pPr>
              <w:spacing w:after="60"/>
              <w:rPr>
                <w:sz w:val="24"/>
                <w:szCs w:val="24"/>
                <w:lang w:val="uk-UA"/>
              </w:rPr>
            </w:pPr>
            <w:r w:rsidRPr="003A5E68">
              <w:rPr>
                <w:sz w:val="24"/>
                <w:szCs w:val="24"/>
                <w:lang w:val="uk-UA"/>
              </w:rPr>
              <w:t>__   _____________ 20___ року</w:t>
            </w:r>
          </w:p>
        </w:tc>
        <w:tc>
          <w:tcPr>
            <w:tcW w:w="2231" w:type="dxa"/>
          </w:tcPr>
          <w:p w14:paraId="7A8007B3" w14:textId="77777777" w:rsidR="007F31DC" w:rsidRPr="003A5E68" w:rsidRDefault="007F31DC" w:rsidP="00C4208D">
            <w:pPr>
              <w:spacing w:after="60"/>
              <w:rPr>
                <w:sz w:val="24"/>
                <w:szCs w:val="24"/>
                <w:lang w:val="uk-UA"/>
              </w:rPr>
            </w:pPr>
            <w:r w:rsidRPr="003A5E68">
              <w:rPr>
                <w:sz w:val="24"/>
                <w:szCs w:val="24"/>
                <w:lang w:val="uk-UA"/>
              </w:rPr>
              <w:t>№____________</w:t>
            </w:r>
          </w:p>
        </w:tc>
        <w:tc>
          <w:tcPr>
            <w:tcW w:w="3118" w:type="dxa"/>
          </w:tcPr>
          <w:p w14:paraId="1CB4553E" w14:textId="77777777" w:rsidR="007F31DC" w:rsidRPr="003A5E68" w:rsidRDefault="007F31DC" w:rsidP="00C4208D">
            <w:pPr>
              <w:spacing w:after="60"/>
              <w:jc w:val="right"/>
              <w:rPr>
                <w:sz w:val="24"/>
                <w:szCs w:val="24"/>
                <w:lang w:val="uk-UA"/>
              </w:rPr>
            </w:pPr>
            <w:r w:rsidRPr="003A5E68">
              <w:rPr>
                <w:sz w:val="24"/>
                <w:szCs w:val="24"/>
                <w:lang w:val="uk-UA"/>
              </w:rPr>
              <w:t xml:space="preserve">                    м. Київ </w:t>
            </w:r>
          </w:p>
        </w:tc>
      </w:tr>
    </w:tbl>
    <w:p w14:paraId="4D0A5530" w14:textId="77777777" w:rsidR="007F31DC" w:rsidRPr="003A5E68" w:rsidRDefault="007F31DC" w:rsidP="007F31DC">
      <w:pPr>
        <w:spacing w:after="60"/>
        <w:rPr>
          <w:sz w:val="24"/>
          <w:szCs w:val="24"/>
          <w:lang w:val="uk-UA"/>
        </w:rPr>
      </w:pPr>
    </w:p>
    <w:p w14:paraId="2072FC50" w14:textId="5F277149" w:rsidR="007F31DC" w:rsidRPr="003A5E68" w:rsidRDefault="00335DFF" w:rsidP="007F31DC">
      <w:pPr>
        <w:spacing w:after="60"/>
        <w:ind w:firstLine="567"/>
        <w:jc w:val="both"/>
        <w:rPr>
          <w:sz w:val="24"/>
          <w:szCs w:val="24"/>
          <w:lang w:val="uk-UA"/>
        </w:rPr>
      </w:pPr>
      <w:sdt>
        <w:sdtPr>
          <w:rPr>
            <w:color w:val="000000"/>
            <w:lang w:val="uk-UA"/>
          </w:rPr>
          <w:alias w:val="myDoc0"/>
          <w:tag w:val="Найменування Клієнта"/>
          <w:id w:val="19708013"/>
          <w:placeholder>
            <w:docPart w:val="9F4A69FF95E148A3AE5BE4854127F207"/>
          </w:placeholder>
          <w:showingPlcHdr/>
          <w:text/>
        </w:sdtPr>
        <w:sdtEndPr/>
        <w:sdtContent>
          <w:r w:rsidR="007F31DC" w:rsidRPr="003A5E68">
            <w:rPr>
              <w:rStyle w:val="ab"/>
              <w:rFonts w:eastAsia="Calibri" w:cs="Arial"/>
              <w:sz w:val="24"/>
              <w:szCs w:val="24"/>
              <w:lang w:val="uk-UA"/>
            </w:rPr>
            <w:t>Найменування Клієнта</w:t>
          </w:r>
        </w:sdtContent>
      </w:sdt>
      <w:r w:rsidR="007F31DC" w:rsidRPr="003A5E68">
        <w:rPr>
          <w:color w:val="7F7F7F" w:themeColor="text1" w:themeTint="80"/>
          <w:sz w:val="24"/>
          <w:szCs w:val="24"/>
          <w:lang w:val="uk-UA"/>
        </w:rPr>
        <w:t xml:space="preserve"> </w:t>
      </w:r>
      <w:r w:rsidR="007F31DC" w:rsidRPr="003A5E68">
        <w:rPr>
          <w:sz w:val="24"/>
          <w:szCs w:val="24"/>
          <w:lang w:val="uk-UA"/>
        </w:rPr>
        <w:t xml:space="preserve">(далі – Учасник клірингу), 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007F31DC" w:rsidRPr="003A5E68">
        <w:rPr>
          <w:color w:val="808080" w:themeColor="background1" w:themeShade="80"/>
          <w:sz w:val="24"/>
          <w:szCs w:val="24"/>
          <w:lang w:val="uk-UA"/>
        </w:rPr>
        <w:t>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w:t>
      </w:r>
      <w:r w:rsidR="007F31DC" w:rsidRPr="003A5E68">
        <w:rPr>
          <w:color w:val="808080" w:themeColor="background1" w:themeShade="80"/>
          <w:sz w:val="24"/>
          <w:szCs w:val="24"/>
          <w:lang w:val="uk-UA"/>
        </w:rPr>
        <w:t xml:space="preserve"> серія, номер, дата видачі ліцензії (у разі наявності)</w:t>
      </w:r>
      <w:r w:rsidR="007F31DC" w:rsidRPr="003A5E68">
        <w:rPr>
          <w:sz w:val="24"/>
          <w:szCs w:val="24"/>
          <w:lang w:val="uk-UA"/>
        </w:rPr>
        <w:t>, видана за рішенням</w:t>
      </w:r>
      <w:r w:rsidR="003F3FB5">
        <w:rPr>
          <w:sz w:val="24"/>
          <w:szCs w:val="24"/>
          <w:lang w:val="uk-UA"/>
        </w:rPr>
        <w:t xml:space="preserve"> </w:t>
      </w:r>
      <w:r w:rsidR="003F3FB5" w:rsidRPr="003F3FB5">
        <w:rPr>
          <w:sz w:val="24"/>
          <w:szCs w:val="24"/>
          <w:lang w:val="uk-UA"/>
        </w:rPr>
        <w:t>/ постановою</w:t>
      </w:r>
      <w:r w:rsidR="007F31DC" w:rsidRPr="003A5E68">
        <w:rPr>
          <w:sz w:val="24"/>
          <w:szCs w:val="24"/>
          <w:lang w:val="uk-UA"/>
        </w:rPr>
        <w:t xml:space="preserve"> Національної комісії з цінних паперів та фондового ринку №___ від ___, в особі </w:t>
      </w:r>
      <w:sdt>
        <w:sdtPr>
          <w:rPr>
            <w:color w:val="000000"/>
            <w:sz w:val="24"/>
            <w:szCs w:val="24"/>
            <w:lang w:val="uk-UA"/>
          </w:rPr>
          <w:alias w:val="myDoc7"/>
          <w:tag w:val="Посада Уповн. особи"/>
          <w:id w:val="9549252"/>
          <w:placeholder>
            <w:docPart w:val="6765F846A1C741EAAC0942684CE809B4"/>
          </w:placeholder>
          <w:showingPlcHdr/>
          <w:text/>
        </w:sdtPr>
        <w:sdtEndPr/>
        <w:sdtContent>
          <w:r w:rsidR="007F31DC" w:rsidRPr="003A5E68">
            <w:rPr>
              <w:rStyle w:val="ab"/>
              <w:rFonts w:eastAsia="Calibri"/>
              <w:sz w:val="24"/>
              <w:szCs w:val="24"/>
              <w:lang w:val="uk-UA"/>
            </w:rPr>
            <w:t>Посада Уповн. особи</w:t>
          </w:r>
        </w:sdtContent>
      </w:sdt>
      <w:r w:rsidR="007F31DC" w:rsidRPr="003A5E68">
        <w:rPr>
          <w:color w:val="000000"/>
          <w:sz w:val="24"/>
          <w:szCs w:val="24"/>
          <w:lang w:val="uk-UA"/>
        </w:rPr>
        <w:t xml:space="preserve"> </w:t>
      </w:r>
      <w:sdt>
        <w:sdtPr>
          <w:rPr>
            <w:color w:val="000000"/>
            <w:sz w:val="24"/>
            <w:szCs w:val="24"/>
            <w:lang w:val="uk-UA"/>
          </w:rPr>
          <w:alias w:val="myDoc8"/>
          <w:tag w:val="П.І.Б. Уповн. особи"/>
          <w:id w:val="9549253"/>
          <w:placeholder>
            <w:docPart w:val="FEB5650621BE4A13A31647C5FB6227E4"/>
          </w:placeholder>
          <w:showingPlcHdr/>
          <w:text/>
        </w:sdtPr>
        <w:sdtEndPr/>
        <w:sdtContent>
          <w:r w:rsidR="007F31DC" w:rsidRPr="003A5E68">
            <w:rPr>
              <w:rStyle w:val="ab"/>
              <w:rFonts w:eastAsia="Calibri"/>
              <w:sz w:val="24"/>
              <w:szCs w:val="24"/>
              <w:lang w:val="uk-UA"/>
            </w:rPr>
            <w:t>П.І.Б. Уповн. особи</w:t>
          </w:r>
        </w:sdtContent>
      </w:sdt>
      <w:r w:rsidR="007F31DC" w:rsidRPr="003A5E68">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9549254"/>
          <w:placeholder>
            <w:docPart w:val="F8645D42311F44C4B0158E980D28BA91"/>
          </w:placeholder>
          <w:showingPlcHdr/>
          <w:text/>
        </w:sdtPr>
        <w:sdtEndPr/>
        <w:sdtContent>
          <w:r w:rsidR="007F31DC" w:rsidRPr="003A5E68">
            <w:rPr>
              <w:rStyle w:val="ab"/>
              <w:rFonts w:eastAsia="Calibri"/>
              <w:sz w:val="24"/>
              <w:szCs w:val="24"/>
              <w:lang w:val="uk-UA"/>
            </w:rPr>
            <w:t>Документ (статут/довіреність)</w:t>
          </w:r>
        </w:sdtContent>
      </w:sdt>
      <w:r w:rsidR="007F31DC" w:rsidRPr="003A5E68">
        <w:rPr>
          <w:color w:val="000000"/>
          <w:sz w:val="24"/>
          <w:szCs w:val="24"/>
          <w:lang w:val="uk-UA"/>
        </w:rPr>
        <w:t xml:space="preserve"> </w:t>
      </w:r>
      <w:sdt>
        <w:sdtPr>
          <w:rPr>
            <w:color w:val="000000"/>
            <w:sz w:val="24"/>
            <w:szCs w:val="24"/>
            <w:lang w:val="uk-UA"/>
          </w:rPr>
          <w:alias w:val="myDoc11"/>
          <w:tag w:val="№ документу"/>
          <w:id w:val="9549255"/>
          <w:placeholder>
            <w:docPart w:val="FF796FBA4391485EA7A1ACBF9EC786ED"/>
          </w:placeholder>
          <w:showingPlcHdr/>
          <w:text/>
        </w:sdtPr>
        <w:sdtEndPr/>
        <w:sdtContent>
          <w:r w:rsidR="007F31DC" w:rsidRPr="003A5E68">
            <w:rPr>
              <w:rStyle w:val="ab"/>
              <w:rFonts w:eastAsia="Calibri"/>
              <w:sz w:val="24"/>
              <w:szCs w:val="24"/>
              <w:lang w:val="uk-UA"/>
            </w:rPr>
            <w:t>№ документу</w:t>
          </w:r>
        </w:sdtContent>
      </w:sdt>
      <w:r w:rsidR="007F31DC" w:rsidRPr="003A5E68">
        <w:rPr>
          <w:color w:val="000000"/>
          <w:sz w:val="24"/>
          <w:szCs w:val="24"/>
          <w:lang w:val="uk-UA"/>
        </w:rPr>
        <w:t xml:space="preserve"> </w:t>
      </w:r>
      <w:sdt>
        <w:sdtPr>
          <w:rPr>
            <w:color w:val="000000"/>
            <w:sz w:val="24"/>
            <w:szCs w:val="24"/>
            <w:lang w:val="uk-UA"/>
          </w:rPr>
          <w:alias w:val="myDoc10"/>
          <w:tag w:val="Дата документу (дд.мм.рррр)"/>
          <w:id w:val="9549256"/>
          <w:placeholder>
            <w:docPart w:val="9A5F4F844BCA45CABD3ED52965BEE9E1"/>
          </w:placeholder>
          <w:showingPlcHdr/>
          <w:text/>
        </w:sdtPr>
        <w:sdtEndPr/>
        <w:sdtContent>
          <w:r w:rsidR="007F31DC" w:rsidRPr="003A5E68">
            <w:rPr>
              <w:rStyle w:val="ab"/>
              <w:rFonts w:eastAsia="Calibri"/>
              <w:sz w:val="24"/>
              <w:szCs w:val="24"/>
              <w:lang w:val="uk-UA"/>
            </w:rPr>
            <w:t>Дата документу (дд.мм.рррр)</w:t>
          </w:r>
        </w:sdtContent>
      </w:sdt>
      <w:r w:rsidR="007F31DC" w:rsidRPr="003A5E68">
        <w:rPr>
          <w:color w:val="000000"/>
          <w:sz w:val="24"/>
          <w:szCs w:val="24"/>
          <w:lang w:val="uk-UA"/>
        </w:rPr>
        <w:t>,</w:t>
      </w:r>
      <w:r w:rsidR="007F31DC" w:rsidRPr="003A5E68">
        <w:rPr>
          <w:sz w:val="24"/>
          <w:szCs w:val="24"/>
          <w:lang w:val="uk-UA"/>
        </w:rPr>
        <w:t xml:space="preserve"> з однієї сторони та </w:t>
      </w:r>
    </w:p>
    <w:p w14:paraId="764655C9" w14:textId="77777777" w:rsidR="007F31DC" w:rsidRPr="003A5E68" w:rsidRDefault="007F31DC" w:rsidP="007F31DC">
      <w:pPr>
        <w:pStyle w:val="a7"/>
        <w:tabs>
          <w:tab w:val="clear" w:pos="576"/>
          <w:tab w:val="left" w:pos="67"/>
        </w:tabs>
        <w:ind w:left="0" w:firstLine="567"/>
        <w:rPr>
          <w:sz w:val="24"/>
          <w:szCs w:val="24"/>
        </w:rPr>
      </w:pPr>
      <w:r w:rsidRPr="003A5E68">
        <w:rPr>
          <w:sz w:val="24"/>
          <w:szCs w:val="24"/>
        </w:rPr>
        <w:t>ПУБЛІЧНЕ АКЦІОНЕРНЕ ТОВАРИСТВО «РОЗРАХУНКОВИЙ ЦЕНТР З ОБСЛУГОВУВАННЯ ДОГОВОРІВ НА ФІНАНСОВИХ РИНКАХ» (далі – Розрахунковий центр), ліцензія на провадження професійної діяльності на ринках капіталу – клірингової діяльності з визначення зобов’язань</w:t>
      </w:r>
      <w:r w:rsidRPr="003A5E68">
        <w:rPr>
          <w:sz w:val="24"/>
          <w:szCs w:val="24"/>
          <w:lang w:eastAsia="uk-UA"/>
        </w:rPr>
        <w:t xml:space="preserve"> </w:t>
      </w:r>
      <w:r w:rsidRPr="003A5E68">
        <w:rPr>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 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rPr>
        <w:t xml:space="preserve"> </w:t>
      </w:r>
      <w:r>
        <w:rPr>
          <w:sz w:val="24"/>
          <w:szCs w:val="24"/>
          <w:lang w:val="en-US"/>
        </w:rPr>
        <w:t>225</w:t>
      </w:r>
      <w:r w:rsidRPr="0098619C">
        <w:rPr>
          <w:sz w:val="24"/>
          <w:szCs w:val="24"/>
        </w:rPr>
        <w:t xml:space="preserve"> від </w:t>
      </w:r>
      <w:r>
        <w:rPr>
          <w:sz w:val="24"/>
          <w:szCs w:val="24"/>
          <w:lang w:val="en-US"/>
        </w:rPr>
        <w:t>30</w:t>
      </w:r>
      <w:r w:rsidRPr="0098619C">
        <w:rPr>
          <w:sz w:val="24"/>
          <w:szCs w:val="24"/>
        </w:rPr>
        <w:t xml:space="preserve"> </w:t>
      </w:r>
      <w:r>
        <w:rPr>
          <w:sz w:val="24"/>
          <w:szCs w:val="24"/>
        </w:rPr>
        <w:t>червня</w:t>
      </w:r>
      <w:r w:rsidRPr="003A5E68">
        <w:rPr>
          <w:sz w:val="24"/>
          <w:szCs w:val="24"/>
        </w:rPr>
        <w:t xml:space="preserve"> 202</w:t>
      </w:r>
      <w:r>
        <w:rPr>
          <w:sz w:val="24"/>
          <w:szCs w:val="24"/>
        </w:rPr>
        <w:t>5</w:t>
      </w:r>
      <w:r w:rsidRPr="003A5E68">
        <w:rPr>
          <w:sz w:val="24"/>
          <w:szCs w:val="24"/>
        </w:rPr>
        <w:t xml:space="preserve"> року, з іншої сторони, </w:t>
      </w:r>
    </w:p>
    <w:p w14:paraId="0356003A" w14:textId="77777777" w:rsidR="007F31DC" w:rsidRDefault="007F31DC" w:rsidP="007F31DC">
      <w:pPr>
        <w:pStyle w:val="a7"/>
        <w:tabs>
          <w:tab w:val="clear" w:pos="576"/>
          <w:tab w:val="left" w:pos="67"/>
        </w:tabs>
        <w:ind w:left="0" w:firstLine="567"/>
        <w:rPr>
          <w:sz w:val="24"/>
          <w:szCs w:val="24"/>
        </w:rPr>
      </w:pPr>
      <w:r w:rsidRPr="003A5E68">
        <w:rPr>
          <w:sz w:val="24"/>
          <w:szCs w:val="24"/>
        </w:rPr>
        <w:t>далі за текстом разом – Сторони, а кожен окремо – Сторона, з метою визначення загальних умов та порядку укладання та виконання Сторонами договорів купівлі-продажу цінних паперів поза організованим ринком капіталу, уклали цю Генеральну угоду про укладання та виконання договорів купівлі-продажу цінних паперів (далі – Договір) про наступне:</w:t>
      </w:r>
    </w:p>
    <w:p w14:paraId="03D842F5" w14:textId="77777777" w:rsidR="003F3FB5" w:rsidRDefault="003F3FB5" w:rsidP="007F31DC">
      <w:pPr>
        <w:pStyle w:val="a7"/>
        <w:tabs>
          <w:tab w:val="clear" w:pos="576"/>
          <w:tab w:val="left" w:pos="67"/>
        </w:tabs>
        <w:ind w:left="0" w:firstLine="567"/>
        <w:rPr>
          <w:sz w:val="24"/>
          <w:szCs w:val="24"/>
        </w:rPr>
      </w:pPr>
    </w:p>
    <w:p w14:paraId="7CCC958D" w14:textId="59292769"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 xml:space="preserve">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w:t>
      </w:r>
      <w:r w:rsidRPr="00B651C8">
        <w:rPr>
          <w:noProof/>
          <w:sz w:val="24"/>
          <w:szCs w:val="24"/>
          <w:lang w:val="uk-UA"/>
        </w:rPr>
        <w:lastRenderedPageBreak/>
        <w:t>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lastRenderedPageBreak/>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lastRenderedPageBreak/>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0"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0"/>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56895C02"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4F63D1">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50EFD5" w14:textId="7402809E" w:rsidR="000F556D" w:rsidRDefault="000F556D" w:rsidP="000F556D">
      <w:pPr>
        <w:ind w:firstLine="567"/>
        <w:jc w:val="both"/>
        <w:rPr>
          <w:sz w:val="24"/>
          <w:szCs w:val="24"/>
          <w:lang w:val="uk-UA"/>
        </w:rPr>
      </w:pPr>
      <w:r>
        <w:rPr>
          <w:sz w:val="24"/>
          <w:szCs w:val="24"/>
          <w:lang w:val="uk-UA"/>
        </w:rPr>
        <w:t xml:space="preserve">8.5. </w:t>
      </w:r>
      <w:r w:rsidRPr="000C0A9E">
        <w:rPr>
          <w:sz w:val="24"/>
          <w:szCs w:val="24"/>
          <w:lang w:val="uk-UA"/>
        </w:rPr>
        <w:t>Договір укладено у формі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Учасником клірингу печатки). Розрахунковий центр підписує</w:t>
      </w:r>
      <w:r w:rsidRPr="00324F49">
        <w:rPr>
          <w:sz w:val="24"/>
          <w:szCs w:val="24"/>
          <w:lang w:val="uk-UA"/>
        </w:rPr>
        <w:t xml:space="preserve"> </w:t>
      </w:r>
      <w:r w:rsidRPr="000C0A9E">
        <w:rPr>
          <w:sz w:val="24"/>
          <w:szCs w:val="24"/>
          <w:lang w:val="uk-UA"/>
        </w:rPr>
        <w:t>Договір кваліфікованим електронним підписом уповноваженого представника Розрахункового центру та кваліфікованою електронною печаткою Розрахункового центр та надсилає його на адрес</w:t>
      </w:r>
      <w:r>
        <w:rPr>
          <w:sz w:val="24"/>
          <w:szCs w:val="24"/>
          <w:lang w:val="uk-UA"/>
        </w:rPr>
        <w:t>у</w:t>
      </w:r>
      <w:r w:rsidRPr="000C0A9E">
        <w:rPr>
          <w:sz w:val="24"/>
          <w:szCs w:val="24"/>
          <w:lang w:val="uk-UA"/>
        </w:rPr>
        <w:t xml:space="preserve"> електронної пошти Учасника клірингу, вказан</w:t>
      </w:r>
      <w:r>
        <w:rPr>
          <w:sz w:val="24"/>
          <w:szCs w:val="24"/>
          <w:lang w:val="uk-UA"/>
        </w:rPr>
        <w:t>у</w:t>
      </w:r>
      <w:r w:rsidRPr="000C0A9E">
        <w:rPr>
          <w:sz w:val="24"/>
          <w:szCs w:val="24"/>
          <w:lang w:val="uk-UA"/>
        </w:rPr>
        <w:t xml:space="preserve"> в статті </w:t>
      </w:r>
      <w:r>
        <w:rPr>
          <w:sz w:val="24"/>
          <w:szCs w:val="24"/>
          <w:lang w:val="uk-UA"/>
        </w:rPr>
        <w:t>10</w:t>
      </w:r>
      <w:r w:rsidRPr="000C0A9E">
        <w:rPr>
          <w:sz w:val="24"/>
          <w:szCs w:val="24"/>
          <w:lang w:val="uk-UA"/>
        </w:rPr>
        <w:t xml:space="preserve"> Договору. Учасник клірингу підпису</w:t>
      </w:r>
      <w:r>
        <w:rPr>
          <w:sz w:val="24"/>
          <w:szCs w:val="24"/>
          <w:lang w:val="uk-UA"/>
        </w:rPr>
        <w:t>є</w:t>
      </w:r>
      <w:r w:rsidRPr="000C0A9E">
        <w:rPr>
          <w:sz w:val="24"/>
          <w:szCs w:val="24"/>
          <w:lang w:val="uk-UA"/>
        </w:rPr>
        <w:t xml:space="preserve"> отриманий Договір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уповноваженого представника Учасника клірингу та кваліфікованою електронною печаткою або удосконаленою електронною печаткою, що базується на кваліфікованому сертифікаті електронної печатки, Учасника клірингу (у разі використання печатки) та надсила</w:t>
      </w:r>
      <w:r w:rsidR="00DC4899">
        <w:rPr>
          <w:sz w:val="24"/>
          <w:szCs w:val="24"/>
          <w:lang w:val="uk-UA"/>
        </w:rPr>
        <w:t>є</w:t>
      </w:r>
      <w:r w:rsidRPr="000C0A9E">
        <w:rPr>
          <w:sz w:val="24"/>
          <w:szCs w:val="24"/>
          <w:lang w:val="uk-UA"/>
        </w:rPr>
        <w:t xml:space="preserve"> Договір на адресу електронної пошти Розрахункового центру, вказану в статті </w:t>
      </w:r>
      <w:r>
        <w:rPr>
          <w:sz w:val="24"/>
          <w:szCs w:val="24"/>
          <w:lang w:val="uk-UA"/>
        </w:rPr>
        <w:t>10</w:t>
      </w:r>
      <w:r w:rsidRPr="000C0A9E">
        <w:rPr>
          <w:sz w:val="24"/>
          <w:szCs w:val="24"/>
          <w:lang w:val="uk-UA"/>
        </w:rPr>
        <w:t xml:space="preserve"> Договору. Розрахунковий центр після отримання від Учасника клірингу Договору перевіряє кваліфікований електронний підпис або удосконалений електронний підпис, що базується на кваліфікованому сертифікаті електронного підпису, уповноваженого представника Учасника клірингу та кваліфіковану електронну печатку або удосконалену електронну печатку, що базується на кваліфікованому сертифікаті електронної печатки, Учасника клірингу (у разі використання печатки), яким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w:t>
      </w:r>
    </w:p>
    <w:p w14:paraId="18FE8BB7" w14:textId="77777777" w:rsidR="00DC4899" w:rsidRPr="003A225A" w:rsidRDefault="00DC4899" w:rsidP="00DC4899">
      <w:pPr>
        <w:ind w:firstLine="567"/>
        <w:jc w:val="both"/>
        <w:rPr>
          <w:sz w:val="24"/>
          <w:szCs w:val="24"/>
          <w:lang w:val="uk-UA"/>
        </w:rPr>
      </w:pPr>
      <w:r w:rsidRPr="003A225A">
        <w:rPr>
          <w:sz w:val="24"/>
          <w:szCs w:val="24"/>
          <w:lang w:val="uk-UA"/>
        </w:rPr>
        <w:t xml:space="preserve">Одержання Учасником клірингу та Розрахунковим центром Договору у спосіб, визначений цим пунктом, підтверджує факт одержання ними Договору і не потребує відправлення Сторонами окремих повідомлень про одержання Договору.  </w:t>
      </w:r>
    </w:p>
    <w:p w14:paraId="39861E3C" w14:textId="48B0A70E" w:rsidR="00DC4899" w:rsidRPr="003A225A" w:rsidRDefault="000F556D" w:rsidP="00DC4899">
      <w:pPr>
        <w:ind w:firstLine="567"/>
        <w:jc w:val="both"/>
        <w:rPr>
          <w:sz w:val="24"/>
          <w:szCs w:val="24"/>
          <w:lang w:val="uk-UA"/>
        </w:rPr>
      </w:pPr>
      <w:r>
        <w:rPr>
          <w:sz w:val="24"/>
          <w:szCs w:val="24"/>
          <w:lang w:val="uk-UA"/>
        </w:rPr>
        <w:t>8.6</w:t>
      </w:r>
      <w:r w:rsidRPr="000C0A9E">
        <w:rPr>
          <w:sz w:val="24"/>
          <w:szCs w:val="24"/>
          <w:lang w:val="uk-UA"/>
        </w:rPr>
        <w:t xml:space="preserve">. </w:t>
      </w:r>
      <w:r w:rsidR="006B3CCD" w:rsidRPr="00335DFF">
        <w:rPr>
          <w:sz w:val="24"/>
          <w:szCs w:val="24"/>
          <w:lang w:val="uk-UA"/>
        </w:rPr>
        <w:t xml:space="preserve">Сторони домовилися, що Договір є укладеним та набирає чинності з моменту </w:t>
      </w:r>
      <w:r w:rsidRPr="000C0A9E">
        <w:rPr>
          <w:sz w:val="24"/>
          <w:szCs w:val="24"/>
          <w:lang w:val="uk-UA"/>
        </w:rPr>
        <w:t>отримання Розрахунковим центром протокол</w:t>
      </w:r>
      <w:r w:rsidR="00B1625B">
        <w:rPr>
          <w:sz w:val="24"/>
          <w:szCs w:val="24"/>
          <w:lang w:val="uk-UA"/>
        </w:rPr>
        <w:t>у</w:t>
      </w:r>
      <w:r w:rsidRPr="000C0A9E">
        <w:rPr>
          <w:sz w:val="24"/>
          <w:szCs w:val="24"/>
          <w:lang w:val="uk-UA"/>
        </w:rPr>
        <w:t xml:space="preserve"> створення та перевірки кваліфікованого та удосконаленого електронного підпису, якими Учасник клірингу підписа</w:t>
      </w:r>
      <w:r w:rsidR="00DC4899">
        <w:rPr>
          <w:sz w:val="24"/>
          <w:szCs w:val="24"/>
          <w:lang w:val="uk-UA"/>
        </w:rPr>
        <w:t>в</w:t>
      </w:r>
      <w:r>
        <w:rPr>
          <w:sz w:val="24"/>
          <w:szCs w:val="24"/>
          <w:lang w:val="uk-UA"/>
        </w:rPr>
        <w:t xml:space="preserve"> </w:t>
      </w:r>
      <w:r w:rsidRPr="000C0A9E">
        <w:rPr>
          <w:sz w:val="24"/>
          <w:szCs w:val="24"/>
          <w:lang w:val="uk-UA"/>
        </w:rPr>
        <w:t>Договір, за умови, що ц</w:t>
      </w:r>
      <w:r w:rsidR="00B1625B">
        <w:rPr>
          <w:sz w:val="24"/>
          <w:szCs w:val="24"/>
          <w:lang w:val="uk-UA"/>
        </w:rPr>
        <w:t>ей</w:t>
      </w:r>
      <w:r w:rsidRPr="000C0A9E">
        <w:rPr>
          <w:sz w:val="24"/>
          <w:szCs w:val="24"/>
          <w:lang w:val="uk-UA"/>
        </w:rPr>
        <w:t xml:space="preserve"> протокол відповідно до Закону України «Про електронну ідентифікацію та електронні довірчі послуги» підтверджу</w:t>
      </w:r>
      <w:r w:rsidR="007845F6">
        <w:rPr>
          <w:sz w:val="24"/>
          <w:szCs w:val="24"/>
          <w:lang w:val="uk-UA"/>
        </w:rPr>
        <w:t>є</w:t>
      </w:r>
      <w:r w:rsidRPr="000C0A9E">
        <w:rPr>
          <w:sz w:val="24"/>
          <w:szCs w:val="24"/>
          <w:lang w:val="uk-UA"/>
        </w:rPr>
        <w:t xml:space="preserve"> перевірку кваліфікованого електронного підпису або удосконаленого електронного підпису, що базується на кваліфікованому сертифікаті електронного підпису, уповноваженого представника Учасника клірингу та кваліфікованої електронної печатки або удосконаленої електронної печатки, що базується на кваліфікованому сертифікаті електронної печатки, Учасника клірингу (у разі використання печатки), якими Учасник клірингу підписа</w:t>
      </w:r>
      <w:r w:rsidR="00DC4899">
        <w:rPr>
          <w:sz w:val="24"/>
          <w:szCs w:val="24"/>
          <w:lang w:val="uk-UA"/>
        </w:rPr>
        <w:t>в</w:t>
      </w:r>
      <w:r w:rsidRPr="000C0A9E">
        <w:rPr>
          <w:sz w:val="24"/>
          <w:szCs w:val="24"/>
          <w:lang w:val="uk-UA"/>
        </w:rPr>
        <w:t xml:space="preserve"> Договір. </w:t>
      </w:r>
      <w:r w:rsidR="00DC4899" w:rsidRPr="003A225A">
        <w:rPr>
          <w:sz w:val="24"/>
          <w:szCs w:val="24"/>
          <w:lang w:val="uk-UA"/>
        </w:rPr>
        <w:t xml:space="preserve">В день отримання Розрахунковим центром протоколу створення та перевірки кваліфікованого та удосконаленого електронного підпису, яким (якими) Учасник клірингу підписав Договір, Розрахунковий центр надсилає цей протокол Учаснику клірингу на адресу його електронної пошти, вказану в статті 10 Договору. </w:t>
      </w:r>
    </w:p>
    <w:p w14:paraId="61D70896" w14:textId="77777777" w:rsidR="000F556D" w:rsidRDefault="000F556D" w:rsidP="000F556D">
      <w:pPr>
        <w:ind w:firstLine="567"/>
        <w:jc w:val="both"/>
        <w:rPr>
          <w:sz w:val="24"/>
          <w:szCs w:val="24"/>
          <w:lang w:val="uk-UA"/>
        </w:rPr>
      </w:pPr>
      <w:r w:rsidRPr="000C0A9E">
        <w:rPr>
          <w:sz w:val="24"/>
          <w:szCs w:val="24"/>
          <w:lang w:val="uk-UA"/>
        </w:rPr>
        <w:t>Місцем укладення Договору є місцезнаходження Розрахункового центру.</w:t>
      </w:r>
    </w:p>
    <w:p w14:paraId="43C30E7A" w14:textId="77777777" w:rsidR="007F31DC" w:rsidRPr="007B1847" w:rsidRDefault="007F31DC" w:rsidP="007F31DC">
      <w:pPr>
        <w:tabs>
          <w:tab w:val="left" w:pos="1134"/>
        </w:tabs>
        <w:ind w:firstLine="567"/>
        <w:jc w:val="both"/>
        <w:rPr>
          <w:sz w:val="24"/>
          <w:szCs w:val="24"/>
          <w:lang w:val="uk-UA" w:eastAsia="ru-RU"/>
        </w:rPr>
      </w:pP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335DFF"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07606E">
        <w:trPr>
          <w:trHeight w:val="617"/>
        </w:trPr>
        <w:tc>
          <w:tcPr>
            <w:tcW w:w="4928" w:type="dxa"/>
          </w:tcPr>
          <w:p w14:paraId="19D61A42" w14:textId="77777777" w:rsidR="0007606E" w:rsidRDefault="009F5D42" w:rsidP="0007606E">
            <w:pPr>
              <w:pStyle w:val="a7"/>
              <w:jc w:val="left"/>
              <w:rPr>
                <w:rFonts w:cs="Arial"/>
                <w:noProof/>
                <w:sz w:val="24"/>
                <w:szCs w:val="24"/>
              </w:rPr>
            </w:pPr>
            <w:r w:rsidRPr="00F02478">
              <w:rPr>
                <w:rFonts w:cs="Arial"/>
                <w:noProof/>
                <w:sz w:val="24"/>
                <w:szCs w:val="24"/>
              </w:rPr>
              <w:t>місцезнаходження:</w:t>
            </w:r>
          </w:p>
          <w:p w14:paraId="0F5AED20" w14:textId="1F18EA02" w:rsidR="009F5D42" w:rsidRPr="00F02478" w:rsidRDefault="00335DFF" w:rsidP="0007606E">
            <w:pPr>
              <w:pStyle w:val="a7"/>
              <w:jc w:val="left"/>
              <w:rPr>
                <w:noProof/>
                <w:color w:val="000000"/>
                <w:sz w:val="24"/>
                <w:szCs w:val="24"/>
              </w:rPr>
            </w:pPr>
            <w:sdt>
              <w:sdtPr>
                <w:rPr>
                  <w:noProof/>
                  <w:color w:val="000000"/>
                  <w:sz w:val="24"/>
                  <w:szCs w:val="24"/>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rPr>
                  <w:t>Місцезнаходження</w:t>
                </w:r>
              </w:sdtContent>
            </w:sdt>
          </w:p>
          <w:p w14:paraId="2E479CF9" w14:textId="3B0E3A84" w:rsidR="009F5D42" w:rsidRPr="00F02478" w:rsidRDefault="009F5D42" w:rsidP="002D7FF6">
            <w:pPr>
              <w:tabs>
                <w:tab w:val="left" w:pos="2615"/>
              </w:tabs>
              <w:rPr>
                <w:b/>
                <w:bCs/>
                <w:noProof/>
                <w:sz w:val="24"/>
                <w:szCs w:val="24"/>
                <w:lang w:val="uk-UA"/>
              </w:rPr>
            </w:pP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1835E14A" w14:textId="16B875BE" w:rsidR="009F5D42" w:rsidRPr="00F02478" w:rsidDel="002743C6" w:rsidRDefault="009F5D42" w:rsidP="0007606E">
            <w:pPr>
              <w:pStyle w:val="a7"/>
              <w:tabs>
                <w:tab w:val="clear" w:pos="576"/>
                <w:tab w:val="left" w:pos="67"/>
              </w:tabs>
              <w:ind w:left="0" w:firstLine="0"/>
              <w:jc w:val="left"/>
              <w:rPr>
                <w:b/>
                <w:bCs/>
                <w:noProof/>
                <w:sz w:val="24"/>
                <w:szCs w:val="24"/>
              </w:rPr>
            </w:pPr>
            <w:r w:rsidRPr="00F02478">
              <w:rPr>
                <w:noProof/>
                <w:sz w:val="24"/>
                <w:szCs w:val="24"/>
              </w:rPr>
              <w:t>04107, м. Київ, вул. Якубенківська, буд. 7-Г</w:t>
            </w: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335DFF"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335DFF"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2643C79" w14:textId="09803686" w:rsidR="009F5D42" w:rsidRPr="00181040" w:rsidDel="002743C6" w:rsidRDefault="009F5D42" w:rsidP="0007606E">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A72109">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r w:rsidR="009F5D42" w:rsidRPr="00F02478" w14:paraId="0BB76013" w14:textId="77777777" w:rsidTr="002D7FF6">
        <w:tc>
          <w:tcPr>
            <w:tcW w:w="4928" w:type="dxa"/>
          </w:tcPr>
          <w:p w14:paraId="50DC2F3E" w14:textId="77777777" w:rsidR="009F5D42" w:rsidRPr="00F02478" w:rsidRDefault="00335DFF"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Default="009F5D42" w:rsidP="009F5D42">
      <w:pPr>
        <w:spacing w:after="60"/>
        <w:jc w:val="both"/>
        <w:rPr>
          <w:noProof/>
          <w:sz w:val="24"/>
          <w:szCs w:val="24"/>
          <w:lang w:val="uk-UA"/>
        </w:rPr>
      </w:pPr>
    </w:p>
    <w:p w14:paraId="51AB782A" w14:textId="77777777" w:rsidR="007F31DC" w:rsidRDefault="007F31DC" w:rsidP="009F5D42">
      <w:pPr>
        <w:spacing w:after="60"/>
        <w:jc w:val="both"/>
        <w:rPr>
          <w:noProof/>
          <w:sz w:val="24"/>
          <w:szCs w:val="24"/>
          <w:lang w:val="uk-UA"/>
        </w:rPr>
      </w:pPr>
    </w:p>
    <w:p w14:paraId="09C48259" w14:textId="77777777" w:rsidR="007F31DC" w:rsidRDefault="007F31DC" w:rsidP="009F5D42">
      <w:pPr>
        <w:spacing w:after="60"/>
        <w:jc w:val="both"/>
        <w:rPr>
          <w:noProof/>
          <w:sz w:val="24"/>
          <w:szCs w:val="24"/>
          <w:lang w:val="uk-UA"/>
        </w:rPr>
      </w:pPr>
    </w:p>
    <w:p w14:paraId="115D29CB" w14:textId="77777777" w:rsidR="007F31DC" w:rsidRDefault="007F31DC" w:rsidP="009F5D42">
      <w:pPr>
        <w:spacing w:after="60"/>
        <w:jc w:val="both"/>
        <w:rPr>
          <w:noProof/>
          <w:sz w:val="24"/>
          <w:szCs w:val="24"/>
          <w:lang w:val="uk-UA"/>
        </w:rPr>
      </w:pPr>
    </w:p>
    <w:p w14:paraId="60DDAF37" w14:textId="77777777" w:rsidR="007F31DC" w:rsidRPr="00F02478" w:rsidRDefault="007F31DC" w:rsidP="009F5D42">
      <w:pPr>
        <w:spacing w:after="60"/>
        <w:jc w:val="both"/>
        <w:rPr>
          <w:noProof/>
          <w:sz w:val="24"/>
          <w:szCs w:val="24"/>
          <w:lang w:val="uk-UA"/>
        </w:rPr>
      </w:pPr>
    </w:p>
    <w:sectPr w:rsidR="007F31DC"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AAF" w14:textId="77777777" w:rsidR="00863407" w:rsidRDefault="00863407">
      <w:r>
        <w:separator/>
      </w:r>
    </w:p>
  </w:endnote>
  <w:endnote w:type="continuationSeparator" w:id="0">
    <w:p w14:paraId="4D07B1F2" w14:textId="77777777" w:rsidR="00863407" w:rsidRDefault="0086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7389" w14:textId="77777777" w:rsidR="00863407" w:rsidRDefault="00863407">
      <w:r>
        <w:separator/>
      </w:r>
    </w:p>
  </w:footnote>
  <w:footnote w:type="continuationSeparator" w:id="0">
    <w:p w14:paraId="542621F9" w14:textId="77777777" w:rsidR="00863407" w:rsidRDefault="0086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06E"/>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56D"/>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35DFF"/>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3FB5"/>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3D1"/>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CCD"/>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5F6"/>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1DC"/>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407"/>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0D63"/>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109"/>
    <w:rsid w:val="00A72CD7"/>
    <w:rsid w:val="00A73052"/>
    <w:rsid w:val="00A7511F"/>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25B"/>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36A07"/>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679"/>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28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899"/>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0A2"/>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126"/>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3D7F"/>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
      <w:docPartPr>
        <w:name w:val="9F4A69FF95E148A3AE5BE4854127F207"/>
        <w:category>
          <w:name w:val="Загальні"/>
          <w:gallery w:val="placeholder"/>
        </w:category>
        <w:types>
          <w:type w:val="bbPlcHdr"/>
        </w:types>
        <w:behaviors>
          <w:behavior w:val="content"/>
        </w:behaviors>
        <w:guid w:val="{056CB8AD-622C-4A9B-91FD-988E8CC99533}"/>
      </w:docPartPr>
      <w:docPartBody>
        <w:p w:rsidR="009501D9" w:rsidRDefault="00734A24" w:rsidP="00734A24">
          <w:pPr>
            <w:pStyle w:val="9F4A69FF95E148A3AE5BE4854127F207"/>
          </w:pPr>
          <w:r w:rsidRPr="00565360">
            <w:rPr>
              <w:rStyle w:val="a3"/>
              <w:rFonts w:eastAsia="Calibri" w:cs="Arial"/>
              <w:sz w:val="20"/>
              <w:szCs w:val="20"/>
            </w:rPr>
            <w:t>Найменування Клієнта</w:t>
          </w:r>
        </w:p>
      </w:docPartBody>
    </w:docPart>
    <w:docPart>
      <w:docPartPr>
        <w:name w:val="6765F846A1C741EAAC0942684CE809B4"/>
        <w:category>
          <w:name w:val="Загальні"/>
          <w:gallery w:val="placeholder"/>
        </w:category>
        <w:types>
          <w:type w:val="bbPlcHdr"/>
        </w:types>
        <w:behaviors>
          <w:behavior w:val="content"/>
        </w:behaviors>
        <w:guid w:val="{4A6E608E-4493-4473-8B0C-B77C20F132FC}"/>
      </w:docPartPr>
      <w:docPartBody>
        <w:p w:rsidR="009501D9" w:rsidRDefault="00734A24" w:rsidP="00734A24">
          <w:pPr>
            <w:pStyle w:val="6765F846A1C741EAAC0942684CE809B4"/>
          </w:pPr>
          <w:r w:rsidRPr="001334D3">
            <w:rPr>
              <w:rStyle w:val="a3"/>
              <w:rFonts w:ascii="Arial" w:eastAsia="Calibri" w:hAnsi="Arial" w:cs="Arial"/>
            </w:rPr>
            <w:t>Посада Уповн. особи</w:t>
          </w:r>
        </w:p>
      </w:docPartBody>
    </w:docPart>
    <w:docPart>
      <w:docPartPr>
        <w:name w:val="FEB5650621BE4A13A31647C5FB6227E4"/>
        <w:category>
          <w:name w:val="Загальні"/>
          <w:gallery w:val="placeholder"/>
        </w:category>
        <w:types>
          <w:type w:val="bbPlcHdr"/>
        </w:types>
        <w:behaviors>
          <w:behavior w:val="content"/>
        </w:behaviors>
        <w:guid w:val="{917FA725-221E-40C2-9706-37CD7E355994}"/>
      </w:docPartPr>
      <w:docPartBody>
        <w:p w:rsidR="009501D9" w:rsidRDefault="00734A24" w:rsidP="00734A24">
          <w:pPr>
            <w:pStyle w:val="FEB5650621BE4A13A31647C5FB6227E4"/>
          </w:pPr>
          <w:r w:rsidRPr="001334D3">
            <w:rPr>
              <w:rStyle w:val="a3"/>
              <w:rFonts w:ascii="Arial" w:eastAsia="Calibri" w:hAnsi="Arial" w:cs="Arial"/>
            </w:rPr>
            <w:t>П.І.Б. Уповн. особи</w:t>
          </w:r>
        </w:p>
      </w:docPartBody>
    </w:docPart>
    <w:docPart>
      <w:docPartPr>
        <w:name w:val="F8645D42311F44C4B0158E980D28BA91"/>
        <w:category>
          <w:name w:val="Загальні"/>
          <w:gallery w:val="placeholder"/>
        </w:category>
        <w:types>
          <w:type w:val="bbPlcHdr"/>
        </w:types>
        <w:behaviors>
          <w:behavior w:val="content"/>
        </w:behaviors>
        <w:guid w:val="{6F29256F-B82B-48AE-8AEE-9B7BCAB8F7EB}"/>
      </w:docPartPr>
      <w:docPartBody>
        <w:p w:rsidR="009501D9" w:rsidRDefault="00734A24" w:rsidP="00734A24">
          <w:pPr>
            <w:pStyle w:val="F8645D42311F44C4B0158E980D28BA91"/>
          </w:pPr>
          <w:r w:rsidRPr="001334D3">
            <w:rPr>
              <w:rStyle w:val="a3"/>
              <w:rFonts w:ascii="Arial" w:eastAsia="Calibri" w:hAnsi="Arial" w:cs="Arial"/>
            </w:rPr>
            <w:t>Документ (статут/довіреність)</w:t>
          </w:r>
        </w:p>
      </w:docPartBody>
    </w:docPart>
    <w:docPart>
      <w:docPartPr>
        <w:name w:val="FF796FBA4391485EA7A1ACBF9EC786ED"/>
        <w:category>
          <w:name w:val="Загальні"/>
          <w:gallery w:val="placeholder"/>
        </w:category>
        <w:types>
          <w:type w:val="bbPlcHdr"/>
        </w:types>
        <w:behaviors>
          <w:behavior w:val="content"/>
        </w:behaviors>
        <w:guid w:val="{C804A359-8624-4F1C-B843-ECD574F6E092}"/>
      </w:docPartPr>
      <w:docPartBody>
        <w:p w:rsidR="009501D9" w:rsidRDefault="00734A24" w:rsidP="00734A24">
          <w:pPr>
            <w:pStyle w:val="FF796FBA4391485EA7A1ACBF9EC786ED"/>
          </w:pPr>
          <w:r w:rsidRPr="001334D3">
            <w:rPr>
              <w:rStyle w:val="a3"/>
              <w:rFonts w:ascii="Arial" w:eastAsia="Calibri" w:hAnsi="Arial" w:cs="Arial"/>
            </w:rPr>
            <w:t>№ документу</w:t>
          </w:r>
        </w:p>
      </w:docPartBody>
    </w:docPart>
    <w:docPart>
      <w:docPartPr>
        <w:name w:val="9A5F4F844BCA45CABD3ED52965BEE9E1"/>
        <w:category>
          <w:name w:val="Загальні"/>
          <w:gallery w:val="placeholder"/>
        </w:category>
        <w:types>
          <w:type w:val="bbPlcHdr"/>
        </w:types>
        <w:behaviors>
          <w:behavior w:val="content"/>
        </w:behaviors>
        <w:guid w:val="{2DE08C89-45F8-471E-B67A-7E5893BE67C0}"/>
      </w:docPartPr>
      <w:docPartBody>
        <w:p w:rsidR="009501D9" w:rsidRDefault="00734A24" w:rsidP="00734A24">
          <w:pPr>
            <w:pStyle w:val="9A5F4F844BCA45CABD3ED52965BEE9E1"/>
          </w:pPr>
          <w:r w:rsidRPr="001334D3">
            <w:rPr>
              <w:rStyle w:val="a3"/>
              <w:rFonts w:ascii="Arial" w:eastAsia="Calibri" w:hAnsi="Arial" w:cs="Arial"/>
            </w:rPr>
            <w:t>Дата документу (дд.мм.рррр)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D524D"/>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60E83"/>
    <w:rsid w:val="002855D5"/>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34A24"/>
    <w:rsid w:val="00746402"/>
    <w:rsid w:val="00762A35"/>
    <w:rsid w:val="007766B5"/>
    <w:rsid w:val="0078052C"/>
    <w:rsid w:val="007D0870"/>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01D9"/>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A6679"/>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370D"/>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A24"/>
    <w:rPr>
      <w:rFonts w:cs="Times New Roman"/>
      <w:color w:val="808080"/>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 w:type="paragraph" w:customStyle="1" w:styleId="9F4A69FF95E148A3AE5BE4854127F207">
    <w:name w:val="9F4A69FF95E148A3AE5BE4854127F207"/>
    <w:rsid w:val="00734A24"/>
    <w:pPr>
      <w:spacing w:after="160" w:line="278" w:lineRule="auto"/>
    </w:pPr>
    <w:rPr>
      <w:kern w:val="2"/>
      <w:sz w:val="24"/>
      <w:szCs w:val="24"/>
      <w14:ligatures w14:val="standardContextual"/>
    </w:rPr>
  </w:style>
  <w:style w:type="paragraph" w:customStyle="1" w:styleId="6765F846A1C741EAAC0942684CE809B4">
    <w:name w:val="6765F846A1C741EAAC0942684CE809B4"/>
    <w:rsid w:val="00734A24"/>
    <w:pPr>
      <w:spacing w:after="160" w:line="278" w:lineRule="auto"/>
    </w:pPr>
    <w:rPr>
      <w:kern w:val="2"/>
      <w:sz w:val="24"/>
      <w:szCs w:val="24"/>
      <w14:ligatures w14:val="standardContextual"/>
    </w:rPr>
  </w:style>
  <w:style w:type="paragraph" w:customStyle="1" w:styleId="FEB5650621BE4A13A31647C5FB6227E4">
    <w:name w:val="FEB5650621BE4A13A31647C5FB6227E4"/>
    <w:rsid w:val="00734A24"/>
    <w:pPr>
      <w:spacing w:after="160" w:line="278" w:lineRule="auto"/>
    </w:pPr>
    <w:rPr>
      <w:kern w:val="2"/>
      <w:sz w:val="24"/>
      <w:szCs w:val="24"/>
      <w14:ligatures w14:val="standardContextual"/>
    </w:rPr>
  </w:style>
  <w:style w:type="paragraph" w:customStyle="1" w:styleId="F8645D42311F44C4B0158E980D28BA91">
    <w:name w:val="F8645D42311F44C4B0158E980D28BA91"/>
    <w:rsid w:val="00734A24"/>
    <w:pPr>
      <w:spacing w:after="160" w:line="278" w:lineRule="auto"/>
    </w:pPr>
    <w:rPr>
      <w:kern w:val="2"/>
      <w:sz w:val="24"/>
      <w:szCs w:val="24"/>
      <w14:ligatures w14:val="standardContextual"/>
    </w:rPr>
  </w:style>
  <w:style w:type="paragraph" w:customStyle="1" w:styleId="FF796FBA4391485EA7A1ACBF9EC786ED">
    <w:name w:val="FF796FBA4391485EA7A1ACBF9EC786ED"/>
    <w:rsid w:val="00734A24"/>
    <w:pPr>
      <w:spacing w:after="160" w:line="278" w:lineRule="auto"/>
    </w:pPr>
    <w:rPr>
      <w:kern w:val="2"/>
      <w:sz w:val="24"/>
      <w:szCs w:val="24"/>
      <w14:ligatures w14:val="standardContextual"/>
    </w:rPr>
  </w:style>
  <w:style w:type="paragraph" w:customStyle="1" w:styleId="9A5F4F844BCA45CABD3ED52965BEE9E1">
    <w:name w:val="9A5F4F844BCA45CABD3ED52965BEE9E1"/>
    <w:rsid w:val="00734A2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7558</Words>
  <Characters>54199</Characters>
  <Application>Microsoft Office Word</Application>
  <DocSecurity>0</DocSecurity>
  <Lines>918</Lines>
  <Paragraphs>270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13</cp:revision>
  <cp:lastPrinted>2024-09-07T03:19:00Z</cp:lastPrinted>
  <dcterms:created xsi:type="dcterms:W3CDTF">2025-10-27T08:28:00Z</dcterms:created>
  <dcterms:modified xsi:type="dcterms:W3CDTF">2025-12-03T08:39:00Z</dcterms:modified>
</cp:coreProperties>
</file>